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Закупочной комиссии </w:t>
      </w:r>
      <w:r>
        <w:rPr>
          <w:rFonts w:ascii="Liberation Serif" w:hAnsi="Liberation Serif" w:cs="Liberation Serif"/>
          <w:bCs/>
        </w:rPr>
        <w:t xml:space="preserve">по </w:t>
      </w:r>
      <w:r>
        <w:rPr>
          <w:rFonts w:ascii="Liberation Serif" w:hAnsi="Liberation Serif" w:cs="Liberation Serif"/>
          <w:bCs/>
        </w:rPr>
        <w:t xml:space="preserve">выбору победителя закупочной процедуры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Москва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964"/>
        <w:gridCol w:w="6209"/>
      </w:tblGrid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№220156/ОК-ПВП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 в электронной форме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i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Поставка расходных материалов для оргтехники для нужд ООО «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ПетроЭнергоКонтроль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i/>
              </w:rPr>
            </w:r>
            <w:r>
              <w:rPr>
                <w:rFonts w:ascii="Liberation Serif" w:hAnsi="Liberation Serif" w:cs="Liberation Serif"/>
                <w:b/>
                <w:i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«30</w:t>
            </w:r>
            <w:r>
              <w:rPr>
                <w:rFonts w:ascii="Liberation Serif" w:hAnsi="Liberation Serif" w:cs="Liberation Serif"/>
              </w:rPr>
              <w:t xml:space="preserve">» октября </w:t>
            </w:r>
            <w:r>
              <w:rPr>
                <w:rFonts w:ascii="Liberation Serif" w:hAnsi="Liberation Serif" w:cs="Liberation Serif"/>
              </w:rPr>
              <w:t xml:space="preserve">2025 г. 15:00 (по московскому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«30</w:t>
            </w:r>
            <w:r>
              <w:rPr>
                <w:rFonts w:ascii="Liberation Serif" w:hAnsi="Liberation Serif" w:cs="Liberation Serif"/>
              </w:rPr>
              <w:t xml:space="preserve">» октября </w:t>
            </w:r>
            <w:r>
              <w:rPr>
                <w:rFonts w:ascii="Liberation Serif" w:hAnsi="Liberation Serif" w:cs="Liberation Serif"/>
              </w:rPr>
              <w:t xml:space="preserve">2025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i/>
              </w:rPr>
            </w:pPr>
            <w:r>
              <w:rPr>
                <w:rFonts w:ascii="Liberation Serif" w:hAnsi="Liberation Serif" w:cs="Liberation Serif"/>
                <w:b/>
                <w:i/>
                <w:color w:val="000000" w:themeColor="text1"/>
              </w:rPr>
              <w:t xml:space="preserve">1 340 816,34 руб. без НДС</w:t>
            </w:r>
            <w:r>
              <w:rPr>
                <w:rFonts w:ascii="Liberation Serif" w:hAnsi="Liberation Serif" w:cs="Liberation Serif"/>
                <w:b/>
                <w:i/>
              </w:rPr>
            </w:r>
            <w:r>
              <w:rPr>
                <w:rFonts w:ascii="Liberation Serif" w:hAnsi="Liberation Serif" w:cs="Liberation Serif"/>
                <w:b/>
                <w:i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709"/>
        <w:spacing w:before="120" w:after="12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ВОПРОСЫ ЗАСЕДАНИЯ ЗАКУПОЧНОЙ КОМИССИИ: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закупке было подано: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3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Наименование, ИНН/КПП Участника закупки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</w:tr>
      <w:tr>
        <w:tblPrEx/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 1 *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03.10.2025 17:55:39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 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07.10.2025 13:06:40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textDirection w:val="lrTb"/>
            <w:noWrap w:val="false"/>
          </w:tcPr>
          <w:p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 3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08.10.2025 7:17:04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</w:tc>
      </w:tr>
    </w:tbl>
    <w:p>
      <w:pPr>
        <w:pStyle w:val="849"/>
        <w:spacing w:before="120" w:after="120"/>
        <w:widowControl w:val="off"/>
      </w:pPr>
      <w:r>
        <w:t xml:space="preserve">*</w:t>
      </w:r>
      <w:r>
        <w:t xml:space="preserve">-ранее отклонен</w:t>
      </w:r>
      <w:r/>
    </w:p>
    <w:p>
      <w:pPr>
        <w:spacing w:before="120" w:after="120"/>
        <w:rPr>
          <w:b/>
        </w:rPr>
      </w:pPr>
      <w:r/>
      <w:bookmarkStart w:id="5" w:name="_GoBack"/>
      <w:r/>
      <w:bookmarkEnd w:id="5"/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before="120" w:after="120"/>
        <w:widowControl w:val="off"/>
      </w:pPr>
      <w:r>
        <w:t xml:space="preserve">Об одобрении Сводного отчета Экспертной группы по оценке заявок.</w:t>
      </w:r>
      <w:r/>
    </w:p>
    <w:p>
      <w:pPr>
        <w:ind w:firstLine="709"/>
        <w:jc w:val="both"/>
        <w:spacing w:before="120" w:after="120"/>
        <w:widowControl w:val="off"/>
      </w:pPr>
      <w: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заявок.</w:t>
      </w:r>
      <w:r/>
    </w:p>
    <w:p>
      <w:pPr>
        <w:ind w:firstLine="709"/>
        <w:jc w:val="both"/>
        <w:spacing w:before="120" w:after="120"/>
        <w:widowControl w:val="off"/>
      </w:pPr>
      <w:r>
        <w:t xml:space="preserve">Закупочной комиссии предлагается одобрить Сводный отчет Экспертной группы по оценке заявок (приложение №1) </w:t>
      </w:r>
      <w:r/>
    </w:p>
    <w:p>
      <w:pPr>
        <w:spacing w:before="120" w:after="120"/>
        <w:widowControl w:val="off"/>
        <w:rPr>
          <w:b/>
        </w:rPr>
      </w:pPr>
      <w:r>
        <w:rPr>
          <w:b/>
        </w:rPr>
        <w:t xml:space="preserve">Вопрос 2 повестки: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widowControl w:val="off"/>
      </w:pPr>
      <w:r/>
      <w:bookmarkStart w:id="6" w:name="_Hlk91153344"/>
      <w:r>
        <w:t xml:space="preserve">Предлагается </w:t>
      </w:r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Признать победителем участника, занявшего первое место, согласно итоговому ранжированию.</w:t>
      </w:r>
      <w:bookmarkEnd w:id="6"/>
      <w:r/>
      <w:r/>
    </w:p>
    <w:p>
      <w:pPr>
        <w:spacing w:before="120" w:after="120"/>
        <w:rPr>
          <w:b/>
        </w:rPr>
      </w:pPr>
      <w:r>
        <w:rPr>
          <w:b/>
        </w:rPr>
        <w:t xml:space="preserve">Вопрос 3 повестки: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before="120" w:after="120"/>
      </w:pPr>
      <w:r/>
      <w:bookmarkStart w:id="7" w:name="_Hlk91153393"/>
      <w:r>
        <w:t xml:space="preserve">О возможности проведения преддоговорных переговоров с Победителем.</w:t>
      </w:r>
      <w:r/>
    </w:p>
    <w:p>
      <w:pPr>
        <w:ind w:firstLine="708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</w:t>
      </w:r>
      <w:r>
        <w:t xml:space="preserve">.</w:t>
      </w:r>
      <w:r/>
    </w:p>
    <w:p>
      <w:pPr>
        <w:ind w:firstLine="708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bookmarkEnd w:id="7"/>
      <w:r/>
      <w:r/>
    </w:p>
    <w:p>
      <w:pPr>
        <w:jc w:val="both"/>
      </w:pPr>
      <w:r/>
      <w:r/>
    </w:p>
    <w:p>
      <w:pPr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7"/>
        </w:numPr>
        <w:jc w:val="both"/>
        <w:spacing w:before="120"/>
        <w:tabs>
          <w:tab w:val="left" w:pos="709" w:leader="none"/>
        </w:tabs>
      </w:pPr>
      <w:r>
        <w:t xml:space="preserve">Одобрить </w:t>
      </w:r>
      <w:r>
        <w:t xml:space="preserve">Отчет по итоговой оценке</w:t>
      </w:r>
      <w:r>
        <w:t xml:space="preserve"> заявок.</w:t>
      </w:r>
      <w:r/>
    </w:p>
    <w:p>
      <w:pPr>
        <w:numPr>
          <w:ilvl w:val="0"/>
          <w:numId w:val="37"/>
        </w:numPr>
        <w:jc w:val="both"/>
        <w:spacing w:before="120"/>
        <w:tabs>
          <w:tab w:val="left" w:pos="-2835" w:leader="none"/>
        </w:tabs>
      </w:pPr>
      <w:r/>
      <w:bookmarkStart w:id="8" w:name="_Hlk91153427"/>
      <w:r/>
      <w:bookmarkStart w:id="9" w:name="_Hlk91153407"/>
      <w:r>
        <w:t xml:space="preserve">     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</w:t>
      </w:r>
      <w:bookmarkEnd w:id="8"/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numPr>
          <w:ilvl w:val="0"/>
          <w:numId w:val="37"/>
        </w:numPr>
        <w:jc w:val="both"/>
        <w:spacing w:before="120"/>
        <w:tabs>
          <w:tab w:val="left" w:pos="709" w:leader="none"/>
        </w:tabs>
      </w:pPr>
      <w:r/>
      <w:bookmarkStart w:id="10" w:name="_Hlk91153465"/>
      <w:r/>
      <w:bookmarkEnd w:id="9"/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 Победителя.</w:t>
      </w:r>
      <w:r/>
    </w:p>
    <w:p>
      <w:pPr>
        <w:jc w:val="both"/>
        <w:spacing w:before="120"/>
        <w:tabs>
          <w:tab w:val="left" w:pos="709" w:leader="none"/>
        </w:tabs>
      </w:pPr>
      <w:r>
        <w:tab/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numPr>
          <w:ilvl w:val="0"/>
          <w:numId w:val="37"/>
        </w:numPr>
        <w:jc w:val="both"/>
        <w:spacing w:before="120"/>
      </w:pPr>
      <w:r>
        <w:t xml:space="preserve">      Победителю предоставить справку о цепочке собственников в соответствии в сроки, установленные закупочной документацией.</w:t>
      </w:r>
      <w:r/>
    </w:p>
    <w:p>
      <w:pPr>
        <w:numPr>
          <w:ilvl w:val="0"/>
          <w:numId w:val="37"/>
        </w:numPr>
        <w:jc w:val="both"/>
        <w:spacing w:before="120"/>
      </w:pPr>
      <w:r/>
      <w:bookmarkStart w:id="11" w:name="_Hlk91153487"/>
      <w:r/>
      <w:bookmarkEnd w:id="10"/>
      <w:r>
        <w:t xml:space="preserve">     Договор с Победителем будет заключен в срок, установленный Извещением</w:t>
      </w:r>
      <w:r>
        <w:rPr>
          <w:i/>
          <w:color w:val="4f81bd"/>
        </w:rPr>
        <w:t xml:space="preserve">.</w:t>
      </w:r>
      <w:bookmarkEnd w:id="11"/>
      <w:r/>
      <w:r/>
    </w:p>
    <w:p>
      <w:pPr>
        <w:ind w:firstLine="709"/>
        <w:jc w:val="both"/>
        <w:spacing w:before="120"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Приложение: Приложение 1.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8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pStyle w:val="106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0"/>
  </w:num>
  <w:num w:numId="2">
    <w:abstractNumId w:val="21"/>
  </w:num>
  <w:num w:numId="3">
    <w:abstractNumId w:val="23"/>
  </w:num>
  <w:num w:numId="4">
    <w:abstractNumId w:val="25"/>
  </w:num>
  <w:num w:numId="5">
    <w:abstractNumId w:val="24"/>
  </w:num>
  <w:num w:numId="6">
    <w:abstractNumId w:val="31"/>
  </w:num>
  <w:num w:numId="7">
    <w:abstractNumId w:val="5"/>
  </w:num>
  <w:num w:numId="8">
    <w:abstractNumId w:val="27"/>
  </w:num>
  <w:num w:numId="9">
    <w:abstractNumId w:val="13"/>
  </w:num>
  <w:num w:numId="10">
    <w:abstractNumId w:val="15"/>
  </w:num>
  <w:num w:numId="11">
    <w:abstractNumId w:val="12"/>
  </w:num>
  <w:num w:numId="12">
    <w:abstractNumId w:val="11"/>
  </w:num>
  <w:num w:numId="13">
    <w:abstractNumId w:val="16"/>
  </w:num>
  <w:num w:numId="14">
    <w:abstractNumId w:val="29"/>
  </w:num>
  <w:num w:numId="15">
    <w:abstractNumId w:val="7"/>
  </w:num>
  <w:num w:numId="16">
    <w:abstractNumId w:val="32"/>
  </w:num>
  <w:num w:numId="17">
    <w:abstractNumId w:val="26"/>
  </w:num>
  <w:num w:numId="18">
    <w:abstractNumId w:val="6"/>
  </w:num>
  <w:num w:numId="19">
    <w:abstractNumId w:val="8"/>
  </w:num>
  <w:num w:numId="20">
    <w:abstractNumId w:val="4"/>
  </w:num>
  <w:num w:numId="21">
    <w:abstractNumId w:val="34"/>
  </w:num>
  <w:num w:numId="22">
    <w:abstractNumId w:val="22"/>
  </w:num>
  <w:num w:numId="23">
    <w:abstractNumId w:val="9"/>
  </w:num>
  <w:num w:numId="24">
    <w:abstractNumId w:val="18"/>
  </w:num>
  <w:num w:numId="25">
    <w:abstractNumId w:val="33"/>
  </w:num>
  <w:num w:numId="26">
    <w:abstractNumId w:val="19"/>
  </w:num>
  <w:num w:numId="27">
    <w:abstractNumId w:val="1"/>
  </w:num>
  <w:num w:numId="28">
    <w:abstractNumId w:val="3"/>
  </w:num>
  <w:num w:numId="29">
    <w:abstractNumId w:val="20"/>
  </w:num>
  <w:num w:numId="30">
    <w:abstractNumId w:val="28"/>
  </w:num>
  <w:num w:numId="31">
    <w:abstractNumId w:val="30"/>
  </w:num>
  <w:num w:numId="32">
    <w:abstractNumId w:val="17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49" w:default="1">
    <w:name w:val="Normal"/>
    <w:qFormat/>
    <w:rPr>
      <w:sz w:val="24"/>
      <w:szCs w:val="24"/>
      <w:lang w:eastAsia="ru-RU"/>
    </w:rPr>
  </w:style>
  <w:style w:type="paragraph" w:styleId="850">
    <w:name w:val="Heading 1"/>
    <w:basedOn w:val="849"/>
    <w:next w:val="849"/>
    <w:link w:val="8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51">
    <w:name w:val="Heading 2"/>
    <w:basedOn w:val="849"/>
    <w:next w:val="849"/>
    <w:link w:val="8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52">
    <w:name w:val="Heading 3"/>
    <w:basedOn w:val="849"/>
    <w:next w:val="849"/>
    <w:link w:val="8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53">
    <w:name w:val="Heading 4"/>
    <w:basedOn w:val="849"/>
    <w:next w:val="849"/>
    <w:link w:val="8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4">
    <w:name w:val="Heading 5"/>
    <w:basedOn w:val="849"/>
    <w:next w:val="849"/>
    <w:link w:val="8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55">
    <w:name w:val="Heading 6"/>
    <w:basedOn w:val="849"/>
    <w:next w:val="849"/>
    <w:link w:val="8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56">
    <w:name w:val="Heading 7"/>
    <w:basedOn w:val="849"/>
    <w:next w:val="849"/>
    <w:link w:val="8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7">
    <w:name w:val="Heading 8"/>
    <w:basedOn w:val="849"/>
    <w:next w:val="849"/>
    <w:link w:val="8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58">
    <w:name w:val="Heading 9"/>
    <w:basedOn w:val="849"/>
    <w:next w:val="849"/>
    <w:link w:val="8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character" w:styleId="862" w:customStyle="1">
    <w:name w:val="Heading 1 Char"/>
    <w:basedOn w:val="859"/>
    <w:uiPriority w:val="9"/>
    <w:rPr>
      <w:rFonts w:ascii="Arial" w:hAnsi="Arial" w:eastAsia="Arial" w:cs="Arial"/>
      <w:sz w:val="40"/>
      <w:szCs w:val="40"/>
    </w:rPr>
  </w:style>
  <w:style w:type="character" w:styleId="863" w:customStyle="1">
    <w:name w:val="Heading 2 Char"/>
    <w:basedOn w:val="859"/>
    <w:uiPriority w:val="9"/>
    <w:rPr>
      <w:rFonts w:ascii="Arial" w:hAnsi="Arial" w:eastAsia="Arial" w:cs="Arial"/>
      <w:sz w:val="34"/>
    </w:rPr>
  </w:style>
  <w:style w:type="character" w:styleId="864" w:customStyle="1">
    <w:name w:val="Heading 3 Char"/>
    <w:basedOn w:val="859"/>
    <w:uiPriority w:val="9"/>
    <w:rPr>
      <w:rFonts w:ascii="Arial" w:hAnsi="Arial" w:eastAsia="Arial" w:cs="Arial"/>
      <w:sz w:val="30"/>
      <w:szCs w:val="30"/>
    </w:rPr>
  </w:style>
  <w:style w:type="character" w:styleId="865" w:customStyle="1">
    <w:name w:val="Heading 4 Char"/>
    <w:basedOn w:val="859"/>
    <w:uiPriority w:val="9"/>
    <w:rPr>
      <w:rFonts w:ascii="Arial" w:hAnsi="Arial" w:eastAsia="Arial" w:cs="Arial"/>
      <w:b/>
      <w:bCs/>
      <w:sz w:val="26"/>
      <w:szCs w:val="26"/>
    </w:rPr>
  </w:style>
  <w:style w:type="character" w:styleId="866" w:customStyle="1">
    <w:name w:val="Heading 5 Char"/>
    <w:basedOn w:val="859"/>
    <w:uiPriority w:val="9"/>
    <w:rPr>
      <w:rFonts w:ascii="Arial" w:hAnsi="Arial" w:eastAsia="Arial" w:cs="Arial"/>
      <w:b/>
      <w:bCs/>
      <w:sz w:val="24"/>
      <w:szCs w:val="24"/>
    </w:rPr>
  </w:style>
  <w:style w:type="character" w:styleId="867" w:customStyle="1">
    <w:name w:val="Heading 6 Char"/>
    <w:basedOn w:val="859"/>
    <w:uiPriority w:val="9"/>
    <w:rPr>
      <w:rFonts w:ascii="Arial" w:hAnsi="Arial" w:eastAsia="Arial" w:cs="Arial"/>
      <w:b/>
      <w:bCs/>
      <w:sz w:val="22"/>
      <w:szCs w:val="22"/>
    </w:rPr>
  </w:style>
  <w:style w:type="character" w:styleId="868" w:customStyle="1">
    <w:name w:val="Heading 7 Char"/>
    <w:basedOn w:val="8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9" w:customStyle="1">
    <w:name w:val="Heading 8 Char"/>
    <w:basedOn w:val="859"/>
    <w:uiPriority w:val="9"/>
    <w:rPr>
      <w:rFonts w:ascii="Arial" w:hAnsi="Arial" w:eastAsia="Arial" w:cs="Arial"/>
      <w:i/>
      <w:iCs/>
      <w:sz w:val="22"/>
      <w:szCs w:val="22"/>
    </w:rPr>
  </w:style>
  <w:style w:type="character" w:styleId="870" w:customStyle="1">
    <w:name w:val="Heading 9 Char"/>
    <w:basedOn w:val="859"/>
    <w:uiPriority w:val="9"/>
    <w:rPr>
      <w:rFonts w:ascii="Arial" w:hAnsi="Arial" w:eastAsia="Arial" w:cs="Arial"/>
      <w:i/>
      <w:iCs/>
      <w:sz w:val="21"/>
      <w:szCs w:val="21"/>
    </w:rPr>
  </w:style>
  <w:style w:type="character" w:styleId="871" w:customStyle="1">
    <w:name w:val="Title Char"/>
    <w:basedOn w:val="859"/>
    <w:uiPriority w:val="10"/>
    <w:rPr>
      <w:sz w:val="48"/>
      <w:szCs w:val="48"/>
    </w:rPr>
  </w:style>
  <w:style w:type="character" w:styleId="872" w:customStyle="1">
    <w:name w:val="Subtitle Char"/>
    <w:basedOn w:val="859"/>
    <w:uiPriority w:val="11"/>
    <w:rPr>
      <w:sz w:val="24"/>
      <w:szCs w:val="24"/>
    </w:rPr>
  </w:style>
  <w:style w:type="character" w:styleId="873" w:customStyle="1">
    <w:name w:val="Quote Char"/>
    <w:uiPriority w:val="29"/>
    <w:rPr>
      <w:i/>
    </w:rPr>
  </w:style>
  <w:style w:type="character" w:styleId="874" w:customStyle="1">
    <w:name w:val="Intense Quote Char"/>
    <w:uiPriority w:val="30"/>
    <w:rPr>
      <w:i/>
    </w:rPr>
  </w:style>
  <w:style w:type="character" w:styleId="875" w:customStyle="1">
    <w:name w:val="Header Char"/>
    <w:basedOn w:val="859"/>
    <w:uiPriority w:val="99"/>
  </w:style>
  <w:style w:type="character" w:styleId="876" w:customStyle="1">
    <w:name w:val="Footnote Text Char"/>
    <w:uiPriority w:val="99"/>
    <w:rPr>
      <w:sz w:val="18"/>
    </w:rPr>
  </w:style>
  <w:style w:type="character" w:styleId="877" w:customStyle="1">
    <w:name w:val="Endnote Text Char"/>
    <w:uiPriority w:val="99"/>
    <w:rPr>
      <w:sz w:val="20"/>
    </w:rPr>
  </w:style>
  <w:style w:type="character" w:styleId="878" w:customStyle="1">
    <w:name w:val="Заголовок 1 Знак"/>
    <w:link w:val="850"/>
    <w:uiPriority w:val="9"/>
    <w:rPr>
      <w:rFonts w:ascii="Arial" w:hAnsi="Arial" w:eastAsia="Arial" w:cs="Arial"/>
      <w:sz w:val="40"/>
      <w:szCs w:val="40"/>
    </w:rPr>
  </w:style>
  <w:style w:type="character" w:styleId="879" w:customStyle="1">
    <w:name w:val="Заголовок 2 Знак1"/>
    <w:link w:val="851"/>
    <w:uiPriority w:val="9"/>
    <w:rPr>
      <w:rFonts w:ascii="Arial" w:hAnsi="Arial" w:eastAsia="Arial" w:cs="Arial"/>
      <w:sz w:val="34"/>
    </w:rPr>
  </w:style>
  <w:style w:type="character" w:styleId="880" w:customStyle="1">
    <w:name w:val="Заголовок 3 Знак"/>
    <w:link w:val="852"/>
    <w:uiPriority w:val="9"/>
    <w:rPr>
      <w:rFonts w:ascii="Arial" w:hAnsi="Arial" w:eastAsia="Arial" w:cs="Arial"/>
      <w:sz w:val="30"/>
      <w:szCs w:val="30"/>
    </w:rPr>
  </w:style>
  <w:style w:type="character" w:styleId="881" w:customStyle="1">
    <w:name w:val="Заголовок 4 Знак"/>
    <w:link w:val="853"/>
    <w:uiPriority w:val="9"/>
    <w:rPr>
      <w:rFonts w:ascii="Arial" w:hAnsi="Arial" w:eastAsia="Arial" w:cs="Arial"/>
      <w:b/>
      <w:bCs/>
      <w:sz w:val="26"/>
      <w:szCs w:val="26"/>
    </w:rPr>
  </w:style>
  <w:style w:type="character" w:styleId="882" w:customStyle="1">
    <w:name w:val="Заголовок 5 Знак"/>
    <w:link w:val="854"/>
    <w:uiPriority w:val="9"/>
    <w:rPr>
      <w:rFonts w:ascii="Arial" w:hAnsi="Arial" w:eastAsia="Arial" w:cs="Arial"/>
      <w:b/>
      <w:bCs/>
      <w:sz w:val="24"/>
      <w:szCs w:val="24"/>
    </w:rPr>
  </w:style>
  <w:style w:type="character" w:styleId="883" w:customStyle="1">
    <w:name w:val="Заголовок 6 Знак"/>
    <w:link w:val="855"/>
    <w:uiPriority w:val="9"/>
    <w:rPr>
      <w:rFonts w:ascii="Arial" w:hAnsi="Arial" w:eastAsia="Arial" w:cs="Arial"/>
      <w:b/>
      <w:bCs/>
      <w:sz w:val="22"/>
      <w:szCs w:val="22"/>
    </w:rPr>
  </w:style>
  <w:style w:type="character" w:styleId="884" w:customStyle="1">
    <w:name w:val="Заголовок 7 Знак"/>
    <w:link w:val="8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5" w:customStyle="1">
    <w:name w:val="Заголовок 8 Знак"/>
    <w:link w:val="857"/>
    <w:uiPriority w:val="9"/>
    <w:rPr>
      <w:rFonts w:ascii="Arial" w:hAnsi="Arial" w:eastAsia="Arial" w:cs="Arial"/>
      <w:i/>
      <w:iCs/>
      <w:sz w:val="22"/>
      <w:szCs w:val="22"/>
    </w:rPr>
  </w:style>
  <w:style w:type="character" w:styleId="886" w:customStyle="1">
    <w:name w:val="Заголовок 9 Знак"/>
    <w:link w:val="858"/>
    <w:uiPriority w:val="9"/>
    <w:rPr>
      <w:rFonts w:ascii="Arial" w:hAnsi="Arial" w:eastAsia="Arial" w:cs="Arial"/>
      <w:i/>
      <w:iCs/>
      <w:sz w:val="21"/>
      <w:szCs w:val="21"/>
    </w:rPr>
  </w:style>
  <w:style w:type="paragraph" w:styleId="887">
    <w:name w:val="List Paragraph"/>
    <w:basedOn w:val="849"/>
    <w:uiPriority w:val="34"/>
    <w:qFormat/>
    <w:pPr>
      <w:contextualSpacing/>
      <w:ind w:left="720"/>
      <w:widowControl w:val="off"/>
    </w:pPr>
  </w:style>
  <w:style w:type="paragraph" w:styleId="888">
    <w:name w:val="No Spacing"/>
    <w:uiPriority w:val="1"/>
    <w:qFormat/>
  </w:style>
  <w:style w:type="paragraph" w:styleId="889">
    <w:name w:val="Title"/>
    <w:basedOn w:val="849"/>
    <w:next w:val="849"/>
    <w:link w:val="8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90" w:customStyle="1">
    <w:name w:val="Заголовок Знак"/>
    <w:link w:val="889"/>
    <w:uiPriority w:val="10"/>
    <w:rPr>
      <w:sz w:val="48"/>
      <w:szCs w:val="48"/>
    </w:rPr>
  </w:style>
  <w:style w:type="paragraph" w:styleId="891">
    <w:name w:val="Subtitle"/>
    <w:basedOn w:val="849"/>
    <w:next w:val="849"/>
    <w:link w:val="892"/>
    <w:uiPriority w:val="11"/>
    <w:qFormat/>
    <w:pPr>
      <w:spacing w:before="200" w:after="200"/>
    </w:pPr>
  </w:style>
  <w:style w:type="character" w:styleId="892" w:customStyle="1">
    <w:name w:val="Подзаголовок Знак"/>
    <w:link w:val="891"/>
    <w:uiPriority w:val="11"/>
    <w:rPr>
      <w:sz w:val="24"/>
      <w:szCs w:val="24"/>
    </w:rPr>
  </w:style>
  <w:style w:type="paragraph" w:styleId="893">
    <w:name w:val="Quote"/>
    <w:basedOn w:val="849"/>
    <w:next w:val="849"/>
    <w:link w:val="894"/>
    <w:uiPriority w:val="29"/>
    <w:qFormat/>
    <w:pPr>
      <w:ind w:left="720" w:right="720"/>
    </w:pPr>
    <w:rPr>
      <w:i/>
    </w:rPr>
  </w:style>
  <w:style w:type="character" w:styleId="894" w:customStyle="1">
    <w:name w:val="Цитата 2 Знак"/>
    <w:link w:val="893"/>
    <w:uiPriority w:val="29"/>
    <w:rPr>
      <w:i/>
    </w:rPr>
  </w:style>
  <w:style w:type="paragraph" w:styleId="895">
    <w:name w:val="Intense Quote"/>
    <w:basedOn w:val="849"/>
    <w:next w:val="849"/>
    <w:link w:val="8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6" w:customStyle="1">
    <w:name w:val="Выделенная цитата Знак"/>
    <w:link w:val="895"/>
    <w:uiPriority w:val="30"/>
    <w:rPr>
      <w:i/>
    </w:rPr>
  </w:style>
  <w:style w:type="paragraph" w:styleId="897">
    <w:name w:val="Header"/>
    <w:basedOn w:val="849"/>
    <w:link w:val="898"/>
    <w:pPr>
      <w:tabs>
        <w:tab w:val="center" w:pos="4677" w:leader="none"/>
        <w:tab w:val="right" w:pos="9355" w:leader="none"/>
      </w:tabs>
    </w:pPr>
  </w:style>
  <w:style w:type="character" w:styleId="898" w:customStyle="1">
    <w:name w:val="Верхний колонтитул Знак"/>
    <w:link w:val="897"/>
    <w:uiPriority w:val="99"/>
  </w:style>
  <w:style w:type="paragraph" w:styleId="899">
    <w:name w:val="Footer"/>
    <w:basedOn w:val="849"/>
    <w:link w:val="105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0" w:customStyle="1">
    <w:name w:val="Footer Char"/>
    <w:uiPriority w:val="99"/>
  </w:style>
  <w:style w:type="paragraph" w:styleId="901">
    <w:name w:val="Caption"/>
    <w:basedOn w:val="849"/>
    <w:next w:val="849"/>
    <w:link w:val="9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02" w:customStyle="1">
    <w:name w:val="Caption Char"/>
    <w:uiPriority w:val="99"/>
  </w:style>
  <w:style w:type="table" w:styleId="903">
    <w:name w:val="Table Grid"/>
    <w:basedOn w:val="860"/>
    <w:pPr>
      <w:ind w:firstLine="567"/>
      <w:jc w:val="both"/>
      <w:spacing w:line="360" w:lineRule="auto"/>
    </w:pPr>
    <w:tblPr/>
  </w:style>
  <w:style w:type="table" w:styleId="90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3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3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3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3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3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3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3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4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4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4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4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4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4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4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4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4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4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5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5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5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6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6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6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7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7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7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7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9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9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9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9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9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0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0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1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1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1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1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1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1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1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1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2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2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2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2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2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2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2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2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2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29">
    <w:name w:val="Hyperlink"/>
    <w:uiPriority w:val="99"/>
    <w:unhideWhenUsed/>
    <w:rPr>
      <w:color w:val="0000ff" w:themeColor="hyperlink"/>
      <w:u w:val="single"/>
    </w:rPr>
  </w:style>
  <w:style w:type="paragraph" w:styleId="1030">
    <w:name w:val="footnote text"/>
    <w:basedOn w:val="849"/>
    <w:link w:val="1031"/>
    <w:uiPriority w:val="99"/>
    <w:semiHidden/>
    <w:unhideWhenUsed/>
    <w:pPr>
      <w:spacing w:after="40"/>
    </w:pPr>
    <w:rPr>
      <w:sz w:val="18"/>
    </w:rPr>
  </w:style>
  <w:style w:type="character" w:styleId="1031" w:customStyle="1">
    <w:name w:val="Текст сноски Знак"/>
    <w:link w:val="1030"/>
    <w:uiPriority w:val="99"/>
    <w:rPr>
      <w:sz w:val="18"/>
    </w:rPr>
  </w:style>
  <w:style w:type="character" w:styleId="1032">
    <w:name w:val="footnote reference"/>
    <w:uiPriority w:val="99"/>
    <w:unhideWhenUsed/>
    <w:rPr>
      <w:vertAlign w:val="superscript"/>
    </w:rPr>
  </w:style>
  <w:style w:type="paragraph" w:styleId="1033">
    <w:name w:val="endnote text"/>
    <w:basedOn w:val="849"/>
    <w:link w:val="1034"/>
    <w:uiPriority w:val="99"/>
    <w:semiHidden/>
    <w:unhideWhenUsed/>
    <w:rPr>
      <w:sz w:val="20"/>
    </w:rPr>
  </w:style>
  <w:style w:type="character" w:styleId="1034" w:customStyle="1">
    <w:name w:val="Текст концевой сноски Знак"/>
    <w:link w:val="1033"/>
    <w:uiPriority w:val="99"/>
    <w:rPr>
      <w:sz w:val="20"/>
    </w:rPr>
  </w:style>
  <w:style w:type="character" w:styleId="1035">
    <w:name w:val="endnote reference"/>
    <w:uiPriority w:val="99"/>
    <w:semiHidden/>
    <w:unhideWhenUsed/>
    <w:rPr>
      <w:vertAlign w:val="superscript"/>
    </w:rPr>
  </w:style>
  <w:style w:type="paragraph" w:styleId="1036">
    <w:name w:val="toc 1"/>
    <w:basedOn w:val="849"/>
    <w:next w:val="849"/>
    <w:uiPriority w:val="39"/>
    <w:unhideWhenUsed/>
    <w:pPr>
      <w:spacing w:after="57"/>
    </w:pPr>
  </w:style>
  <w:style w:type="paragraph" w:styleId="1037">
    <w:name w:val="toc 2"/>
    <w:basedOn w:val="849"/>
    <w:next w:val="849"/>
    <w:uiPriority w:val="39"/>
    <w:unhideWhenUsed/>
    <w:pPr>
      <w:ind w:left="283"/>
      <w:spacing w:after="57"/>
    </w:pPr>
  </w:style>
  <w:style w:type="paragraph" w:styleId="1038">
    <w:name w:val="toc 3"/>
    <w:basedOn w:val="849"/>
    <w:next w:val="849"/>
    <w:uiPriority w:val="39"/>
    <w:unhideWhenUsed/>
    <w:pPr>
      <w:ind w:left="567"/>
      <w:spacing w:after="57"/>
    </w:pPr>
  </w:style>
  <w:style w:type="paragraph" w:styleId="1039">
    <w:name w:val="toc 4"/>
    <w:basedOn w:val="849"/>
    <w:next w:val="849"/>
    <w:uiPriority w:val="39"/>
    <w:unhideWhenUsed/>
    <w:pPr>
      <w:ind w:left="850"/>
      <w:spacing w:after="57"/>
    </w:pPr>
  </w:style>
  <w:style w:type="paragraph" w:styleId="1040">
    <w:name w:val="toc 5"/>
    <w:basedOn w:val="849"/>
    <w:next w:val="849"/>
    <w:uiPriority w:val="39"/>
    <w:unhideWhenUsed/>
    <w:pPr>
      <w:ind w:left="1134"/>
      <w:spacing w:after="57"/>
    </w:pPr>
  </w:style>
  <w:style w:type="paragraph" w:styleId="1041">
    <w:name w:val="toc 6"/>
    <w:basedOn w:val="849"/>
    <w:next w:val="849"/>
    <w:uiPriority w:val="39"/>
    <w:unhideWhenUsed/>
    <w:pPr>
      <w:ind w:left="1417"/>
      <w:spacing w:after="57"/>
    </w:pPr>
  </w:style>
  <w:style w:type="paragraph" w:styleId="1042">
    <w:name w:val="toc 7"/>
    <w:basedOn w:val="849"/>
    <w:next w:val="849"/>
    <w:uiPriority w:val="39"/>
    <w:unhideWhenUsed/>
    <w:pPr>
      <w:ind w:left="1701"/>
      <w:spacing w:after="57"/>
    </w:pPr>
  </w:style>
  <w:style w:type="paragraph" w:styleId="1043">
    <w:name w:val="toc 8"/>
    <w:basedOn w:val="849"/>
    <w:next w:val="849"/>
    <w:uiPriority w:val="39"/>
    <w:unhideWhenUsed/>
    <w:pPr>
      <w:ind w:left="1984"/>
      <w:spacing w:after="57"/>
    </w:pPr>
  </w:style>
  <w:style w:type="paragraph" w:styleId="1044">
    <w:name w:val="toc 9"/>
    <w:basedOn w:val="849"/>
    <w:next w:val="849"/>
    <w:uiPriority w:val="39"/>
    <w:unhideWhenUsed/>
    <w:pPr>
      <w:ind w:left="2268"/>
      <w:spacing w:after="57"/>
    </w:pPr>
  </w:style>
  <w:style w:type="paragraph" w:styleId="1045">
    <w:name w:val="TOC Heading"/>
    <w:uiPriority w:val="39"/>
    <w:unhideWhenUsed/>
  </w:style>
  <w:style w:type="paragraph" w:styleId="1046">
    <w:name w:val="table of figures"/>
    <w:basedOn w:val="849"/>
    <w:next w:val="849"/>
    <w:uiPriority w:val="99"/>
    <w:unhideWhenUsed/>
  </w:style>
  <w:style w:type="paragraph" w:styleId="1047" w:customStyle="1">
    <w:name w:val="Заголовок 1;Заголовок параграфа (1.);111;Section;Section Heading;level2 hdg;Заголовок 1 Знак Знак Знак Знак Знак;Заголовок 1 Знак Знак Знак Знак Знак Знак Знак Знак;Заголовок 1 Знак Знак Знак Знак Знак Знак Знак;Document Header1;H1;Отчет ГОСТ Заг1;H11;H"/>
    <w:basedOn w:val="849"/>
    <w:next w:val="849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1048" w:customStyle="1">
    <w:name w:val="Заголовок 2;h2;h21;5;Заголовок пункта (1.1);222;Reset numbering;H2;H2 Знак;Заголовок 21;Numbered text 3;21;22;23;24;25;211;221;231;26;212;232;27;213;223;233;28;214;224;234;241;251;2111;2211;2311;261;2121;2221;2321;271;2131;2231;2331;H21;2;H22;H211;H23"/>
    <w:basedOn w:val="849"/>
    <w:next w:val="849"/>
    <w:link w:val="1063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paragraph" w:styleId="1049" w:customStyle="1">
    <w:name w:val="Default Paragraph Font Para Char Char Знак"/>
    <w:basedOn w:val="8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050">
    <w:name w:val="page number"/>
    <w:basedOn w:val="859"/>
  </w:style>
  <w:style w:type="paragraph" w:styleId="1051" w:customStyle="1">
    <w:name w:val="Таблица шапка"/>
    <w:basedOn w:val="849"/>
    <w:pPr>
      <w:ind w:left="57" w:right="57"/>
      <w:keepNext/>
      <w:spacing w:before="40" w:after="40"/>
    </w:pPr>
    <w:rPr>
      <w:sz w:val="22"/>
      <w:szCs w:val="20"/>
    </w:rPr>
  </w:style>
  <w:style w:type="paragraph" w:styleId="1052" w:customStyle="1">
    <w:name w:val="Таблица текст"/>
    <w:basedOn w:val="849"/>
    <w:pPr>
      <w:ind w:left="57" w:right="57"/>
      <w:spacing w:before="40" w:after="40"/>
    </w:pPr>
    <w:rPr>
      <w:szCs w:val="20"/>
    </w:rPr>
  </w:style>
  <w:style w:type="character" w:styleId="1053" w:customStyle="1">
    <w:name w:val="комментарий"/>
    <w:rPr>
      <w:b/>
      <w:i/>
      <w:shd w:val="clear" w:color="auto" w:fill="ffff99"/>
    </w:rPr>
  </w:style>
  <w:style w:type="paragraph" w:styleId="1054">
    <w:name w:val="Document Map"/>
    <w:basedOn w:val="84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55">
    <w:name w:val="Balloon Text"/>
    <w:basedOn w:val="849"/>
    <w:semiHidden/>
    <w:rPr>
      <w:rFonts w:ascii="Tahoma" w:hAnsi="Tahoma" w:cs="Tahoma"/>
      <w:sz w:val="16"/>
      <w:szCs w:val="16"/>
    </w:rPr>
  </w:style>
  <w:style w:type="character" w:styleId="1056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styleId="1057" w:customStyle="1">
    <w:name w:val="Сетка таблицы1"/>
    <w:basedOn w:val="860"/>
    <w:next w:val="903"/>
    <w:tblPr/>
  </w:style>
  <w:style w:type="character" w:styleId="1058" w:customStyle="1">
    <w:name w:val="Нижний колонтитул Знак"/>
    <w:link w:val="899"/>
    <w:uiPriority w:val="99"/>
    <w:rPr>
      <w:sz w:val="24"/>
      <w:szCs w:val="24"/>
    </w:rPr>
  </w:style>
  <w:style w:type="paragraph" w:styleId="1059">
    <w:name w:val="Normal (Web)"/>
    <w:basedOn w:val="849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60" w:customStyle="1">
    <w:name w:val="Подподпункт"/>
    <w:basedOn w:val="849"/>
    <w:link w:val="1061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61" w:customStyle="1">
    <w:name w:val="Подподпункт Знак"/>
    <w:link w:val="1060"/>
    <w:rPr>
      <w:sz w:val="28"/>
    </w:rPr>
  </w:style>
  <w:style w:type="character" w:styleId="1062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063" w:customStyle="1">
    <w:name w:val="Заголовок 2 Знак"/>
    <w:link w:val="1048"/>
    <w:uiPriority w:val="99"/>
    <w:rPr>
      <w:b/>
      <w:sz w:val="32"/>
    </w:rPr>
  </w:style>
  <w:style w:type="paragraph" w:styleId="1064" w:customStyle="1">
    <w:name w:val="Пункт"/>
    <w:basedOn w:val="849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65">
    <w:name w:val="Body Text Indent"/>
    <w:basedOn w:val="849"/>
    <w:link w:val="1066"/>
    <w:pPr>
      <w:ind w:left="-720"/>
      <w:jc w:val="both"/>
    </w:pPr>
    <w:rPr>
      <w:lang w:val="en-US" w:eastAsia="en-US"/>
    </w:rPr>
  </w:style>
  <w:style w:type="character" w:styleId="1066" w:customStyle="1">
    <w:name w:val="Основной текст с отступом Знак"/>
    <w:link w:val="1065"/>
    <w:rPr>
      <w:sz w:val="24"/>
      <w:szCs w:val="24"/>
    </w:rPr>
  </w:style>
  <w:style w:type="paragraph" w:styleId="1067">
    <w:name w:val="List Number"/>
    <w:basedOn w:val="1068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68">
    <w:name w:val="Body Text"/>
    <w:basedOn w:val="849"/>
    <w:link w:val="1069"/>
    <w:pPr>
      <w:spacing w:after="120"/>
    </w:pPr>
    <w:rPr>
      <w:lang w:val="en-US" w:eastAsia="en-US"/>
    </w:rPr>
  </w:style>
  <w:style w:type="character" w:styleId="1069" w:customStyle="1">
    <w:name w:val="Основной текст Знак"/>
    <w:link w:val="1068"/>
    <w:rPr>
      <w:sz w:val="24"/>
      <w:szCs w:val="24"/>
    </w:rPr>
  </w:style>
  <w:style w:type="character" w:styleId="1070">
    <w:name w:val="annotation reference"/>
    <w:rPr>
      <w:sz w:val="16"/>
      <w:szCs w:val="16"/>
    </w:rPr>
  </w:style>
  <w:style w:type="paragraph" w:styleId="1071">
    <w:name w:val="annotation text"/>
    <w:basedOn w:val="849"/>
    <w:link w:val="1072"/>
    <w:rPr>
      <w:sz w:val="20"/>
      <w:szCs w:val="20"/>
    </w:rPr>
  </w:style>
  <w:style w:type="character" w:styleId="1072" w:customStyle="1">
    <w:name w:val="Текст примечания Знак"/>
    <w:basedOn w:val="859"/>
    <w:link w:val="1071"/>
  </w:style>
  <w:style w:type="paragraph" w:styleId="1073">
    <w:name w:val="annotation subject"/>
    <w:basedOn w:val="1071"/>
    <w:next w:val="1071"/>
    <w:link w:val="1074"/>
    <w:rPr>
      <w:b/>
      <w:bCs/>
      <w:lang w:val="en-US" w:eastAsia="en-US"/>
    </w:rPr>
  </w:style>
  <w:style w:type="character" w:styleId="1074" w:customStyle="1">
    <w:name w:val="Тема примечания Знак"/>
    <w:link w:val="1073"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kulikov_av</cp:lastModifiedBy>
  <cp:revision>23</cp:revision>
  <dcterms:created xsi:type="dcterms:W3CDTF">2023-09-22T06:29:00Z</dcterms:created>
  <dcterms:modified xsi:type="dcterms:W3CDTF">2025-10-30T12:55:24Z</dcterms:modified>
  <cp:version>1048576</cp:version>
</cp:coreProperties>
</file>